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D2D" w:rsidRPr="005F4518" w:rsidRDefault="000D7DE7">
      <w:pPr>
        <w:spacing w:before="66"/>
        <w:ind w:left="9"/>
        <w:jc w:val="center"/>
        <w:rPr>
          <w:sz w:val="28"/>
          <w:szCs w:val="28"/>
        </w:rPr>
      </w:pPr>
      <w:r w:rsidRPr="005F4518">
        <w:rPr>
          <w:sz w:val="28"/>
          <w:szCs w:val="28"/>
        </w:rPr>
        <w:t>МУНИЦИПАЛЬНОЕ</w:t>
      </w:r>
      <w:r w:rsidR="005F4518" w:rsidRPr="005F4518">
        <w:rPr>
          <w:sz w:val="28"/>
          <w:szCs w:val="28"/>
        </w:rPr>
        <w:t xml:space="preserve"> </w:t>
      </w:r>
      <w:r w:rsidRPr="005F4518">
        <w:rPr>
          <w:sz w:val="28"/>
          <w:szCs w:val="28"/>
        </w:rPr>
        <w:t>ОБЩЕОБРАЗОВАТЕЛЬНОЕ</w:t>
      </w:r>
      <w:r w:rsidR="005F4518" w:rsidRPr="005F4518">
        <w:rPr>
          <w:sz w:val="28"/>
          <w:szCs w:val="28"/>
        </w:rPr>
        <w:t xml:space="preserve"> </w:t>
      </w:r>
      <w:r w:rsidRPr="005F4518">
        <w:rPr>
          <w:spacing w:val="-2"/>
          <w:sz w:val="28"/>
          <w:szCs w:val="28"/>
        </w:rPr>
        <w:t>УЧРЕЖДЕНИЕ</w:t>
      </w:r>
    </w:p>
    <w:p w:rsidR="00561D2D" w:rsidRPr="005F4518" w:rsidRDefault="000D7DE7">
      <w:pPr>
        <w:ind w:left="13"/>
        <w:jc w:val="center"/>
        <w:rPr>
          <w:sz w:val="28"/>
          <w:szCs w:val="28"/>
        </w:rPr>
      </w:pPr>
      <w:r w:rsidRPr="005F4518">
        <w:rPr>
          <w:sz w:val="28"/>
          <w:szCs w:val="28"/>
        </w:rPr>
        <w:t>«</w:t>
      </w:r>
      <w:r w:rsidR="005F4518" w:rsidRPr="005F4518">
        <w:rPr>
          <w:sz w:val="28"/>
          <w:szCs w:val="28"/>
        </w:rPr>
        <w:t>Ахтынская основная общеобразовательная школа</w:t>
      </w:r>
      <w:r w:rsidRPr="005F4518">
        <w:rPr>
          <w:spacing w:val="-5"/>
          <w:sz w:val="28"/>
          <w:szCs w:val="28"/>
        </w:rPr>
        <w:t>»</w:t>
      </w:r>
    </w:p>
    <w:p w:rsidR="00561D2D" w:rsidRPr="005F4518" w:rsidRDefault="00561D2D">
      <w:pPr>
        <w:pStyle w:val="a3"/>
        <w:spacing w:before="7"/>
      </w:pPr>
    </w:p>
    <w:p w:rsidR="00561D2D" w:rsidRPr="005F4518" w:rsidRDefault="000D7DE7">
      <w:pPr>
        <w:pStyle w:val="a3"/>
        <w:spacing w:before="89"/>
        <w:ind w:left="10"/>
        <w:jc w:val="center"/>
      </w:pPr>
      <w:r w:rsidRPr="005F4518">
        <w:rPr>
          <w:spacing w:val="-2"/>
        </w:rPr>
        <w:t>ПРИКАЗ</w:t>
      </w:r>
    </w:p>
    <w:p w:rsidR="00561D2D" w:rsidRPr="005F4518" w:rsidRDefault="00561D2D">
      <w:pPr>
        <w:pStyle w:val="a3"/>
        <w:spacing w:before="1"/>
      </w:pPr>
    </w:p>
    <w:p w:rsidR="00561D2D" w:rsidRPr="005F4518" w:rsidRDefault="00994393">
      <w:pPr>
        <w:pStyle w:val="a3"/>
        <w:tabs>
          <w:tab w:val="left" w:pos="7801"/>
        </w:tabs>
        <w:ind w:left="12"/>
        <w:jc w:val="center"/>
      </w:pPr>
      <w:r w:rsidRPr="005F4518">
        <w:t xml:space="preserve">От </w:t>
      </w:r>
      <w:r w:rsidR="005F4518" w:rsidRPr="005F4518">
        <w:rPr>
          <w:spacing w:val="-2"/>
        </w:rPr>
        <w:t>30</w:t>
      </w:r>
      <w:r w:rsidR="000D7DE7" w:rsidRPr="005F4518">
        <w:rPr>
          <w:spacing w:val="-2"/>
        </w:rPr>
        <w:t>.08.2022</w:t>
      </w:r>
      <w:r w:rsidR="000D7DE7" w:rsidRPr="005F4518">
        <w:tab/>
      </w:r>
      <w:r w:rsidRPr="005F4518">
        <w:rPr>
          <w:spacing w:val="-2"/>
        </w:rPr>
        <w:t>№115</w:t>
      </w:r>
    </w:p>
    <w:p w:rsidR="00561D2D" w:rsidRPr="005F4518" w:rsidRDefault="000D7DE7" w:rsidP="00994393">
      <w:pPr>
        <w:pStyle w:val="a3"/>
        <w:spacing w:before="185" w:line="322" w:lineRule="exact"/>
        <w:ind w:left="142"/>
        <w:jc w:val="center"/>
      </w:pPr>
      <w:r w:rsidRPr="005F4518">
        <w:t>О</w:t>
      </w:r>
      <w:r w:rsidR="00994393" w:rsidRPr="005F4518">
        <w:t xml:space="preserve"> </w:t>
      </w:r>
      <w:r w:rsidRPr="005F4518">
        <w:t>создании</w:t>
      </w:r>
      <w:r w:rsidR="00994393" w:rsidRPr="005F4518">
        <w:t xml:space="preserve"> </w:t>
      </w:r>
      <w:r w:rsidRPr="005F4518">
        <w:t>комиссии</w:t>
      </w:r>
      <w:r w:rsidR="00994393" w:rsidRPr="005F4518">
        <w:t xml:space="preserve"> </w:t>
      </w:r>
      <w:r w:rsidRPr="005F4518">
        <w:t>общественного</w:t>
      </w:r>
      <w:r w:rsidR="00994393" w:rsidRPr="005F4518">
        <w:t xml:space="preserve"> </w:t>
      </w:r>
      <w:r w:rsidRPr="005F4518">
        <w:rPr>
          <w:spacing w:val="-2"/>
        </w:rPr>
        <w:t>контроля</w:t>
      </w:r>
    </w:p>
    <w:p w:rsidR="00561D2D" w:rsidRPr="005F4518" w:rsidRDefault="00994393" w:rsidP="00994393">
      <w:pPr>
        <w:pStyle w:val="a3"/>
        <w:ind w:left="142"/>
        <w:jc w:val="center"/>
      </w:pPr>
      <w:r w:rsidRPr="005F4518">
        <w:t>З</w:t>
      </w:r>
      <w:r w:rsidR="000D7DE7" w:rsidRPr="005F4518">
        <w:t>а</w:t>
      </w:r>
      <w:r w:rsidRPr="005F4518">
        <w:t xml:space="preserve"> </w:t>
      </w:r>
      <w:r w:rsidR="000D7DE7" w:rsidRPr="005F4518">
        <w:t>работой</w:t>
      </w:r>
      <w:r w:rsidRPr="005F4518">
        <w:t xml:space="preserve"> </w:t>
      </w:r>
      <w:r w:rsidR="000D7DE7" w:rsidRPr="005F4518">
        <w:t>школьной</w:t>
      </w:r>
      <w:r w:rsidRPr="005F4518">
        <w:t xml:space="preserve"> </w:t>
      </w:r>
      <w:r w:rsidR="000D7DE7" w:rsidRPr="005F4518">
        <w:t>столовой</w:t>
      </w:r>
      <w:r w:rsidRPr="005F4518">
        <w:t xml:space="preserve"> </w:t>
      </w:r>
      <w:r w:rsidR="000D7DE7" w:rsidRPr="005F4518">
        <w:t>и</w:t>
      </w:r>
      <w:r w:rsidRPr="005F4518">
        <w:t xml:space="preserve"> </w:t>
      </w:r>
      <w:r w:rsidR="000D7DE7" w:rsidRPr="005F4518">
        <w:t>бракеражной</w:t>
      </w:r>
      <w:r w:rsidR="000D7DE7" w:rsidRPr="005F4518">
        <w:rPr>
          <w:spacing w:val="-2"/>
        </w:rPr>
        <w:t>комиссии</w:t>
      </w:r>
    </w:p>
    <w:p w:rsidR="00561D2D" w:rsidRPr="005F4518" w:rsidRDefault="00561D2D">
      <w:pPr>
        <w:pStyle w:val="a3"/>
        <w:spacing w:before="10"/>
      </w:pPr>
    </w:p>
    <w:p w:rsidR="00994393" w:rsidRPr="005F4518" w:rsidRDefault="000D7DE7" w:rsidP="00994393">
      <w:pPr>
        <w:pStyle w:val="a3"/>
        <w:spacing w:line="322" w:lineRule="exact"/>
        <w:ind w:left="850"/>
        <w:jc w:val="both"/>
      </w:pPr>
      <w:r w:rsidRPr="005F4518">
        <w:t>ВоснованииПоложения</w:t>
      </w:r>
      <w:r w:rsidR="00994393" w:rsidRPr="005F4518">
        <w:t xml:space="preserve"> </w:t>
      </w:r>
      <w:r w:rsidRPr="005F4518">
        <w:t>об</w:t>
      </w:r>
      <w:r w:rsidR="00994393" w:rsidRPr="005F4518">
        <w:t xml:space="preserve"> </w:t>
      </w:r>
      <w:r w:rsidRPr="005F4518">
        <w:t>организации</w:t>
      </w:r>
      <w:r w:rsidR="00994393" w:rsidRPr="005F4518">
        <w:t xml:space="preserve"> </w:t>
      </w:r>
      <w:r w:rsidRPr="005F4518">
        <w:t>питания</w:t>
      </w:r>
      <w:r w:rsidR="00994393" w:rsidRPr="005F4518">
        <w:t xml:space="preserve"> </w:t>
      </w:r>
      <w:r w:rsidRPr="005F4518">
        <w:t>в</w:t>
      </w:r>
      <w:r w:rsidR="00994393" w:rsidRPr="005F4518">
        <w:t xml:space="preserve"> Ахтынской ООШ</w:t>
      </w:r>
    </w:p>
    <w:p w:rsidR="00561D2D" w:rsidRPr="005F4518" w:rsidRDefault="000D7DE7">
      <w:pPr>
        <w:pStyle w:val="a3"/>
        <w:ind w:left="142" w:right="126"/>
        <w:jc w:val="both"/>
      </w:pPr>
      <w:r w:rsidRPr="005F4518">
        <w:t xml:space="preserve">и Положения о бракеражной комиссии </w:t>
      </w:r>
      <w:r w:rsidR="00994393" w:rsidRPr="005F4518">
        <w:t xml:space="preserve">в Ахтынской ООШ </w:t>
      </w:r>
      <w:r w:rsidRPr="005F4518">
        <w:t>и с целью обеспечения контроля за работой школьной столовой и санитарного состояния её помещений</w:t>
      </w:r>
    </w:p>
    <w:p w:rsidR="00561D2D" w:rsidRPr="005F4518" w:rsidRDefault="00561D2D">
      <w:pPr>
        <w:pStyle w:val="a3"/>
        <w:spacing w:before="2"/>
      </w:pPr>
    </w:p>
    <w:p w:rsidR="00561D2D" w:rsidRPr="005F4518" w:rsidRDefault="000D7DE7">
      <w:pPr>
        <w:pStyle w:val="a3"/>
        <w:ind w:left="142"/>
      </w:pPr>
      <w:r w:rsidRPr="005F4518">
        <w:rPr>
          <w:spacing w:val="-2"/>
        </w:rPr>
        <w:t>ПРИКАЗЫВАЮ:</w:t>
      </w:r>
    </w:p>
    <w:p w:rsidR="00561D2D" w:rsidRPr="005F4518" w:rsidRDefault="00561D2D">
      <w:pPr>
        <w:pStyle w:val="a3"/>
        <w:spacing w:before="10"/>
      </w:pPr>
    </w:p>
    <w:p w:rsidR="00561D2D" w:rsidRPr="005F4518" w:rsidRDefault="000D7DE7">
      <w:pPr>
        <w:pStyle w:val="a4"/>
        <w:numPr>
          <w:ilvl w:val="0"/>
          <w:numId w:val="1"/>
        </w:numPr>
        <w:tabs>
          <w:tab w:val="left" w:pos="848"/>
          <w:tab w:val="left" w:pos="861"/>
        </w:tabs>
        <w:spacing w:before="1"/>
        <w:ind w:left="861" w:right="130" w:hanging="720"/>
        <w:jc w:val="both"/>
        <w:rPr>
          <w:sz w:val="28"/>
          <w:szCs w:val="28"/>
        </w:rPr>
      </w:pPr>
      <w:r w:rsidRPr="005F4518">
        <w:rPr>
          <w:sz w:val="28"/>
          <w:szCs w:val="28"/>
        </w:rPr>
        <w:t xml:space="preserve">Создать на 2022-2023 учебный год комиссию по контролю за качеством готовой пищи (в дальнейшем бракеражная комиссия) в </w:t>
      </w:r>
      <w:r w:rsidRPr="005F4518">
        <w:rPr>
          <w:spacing w:val="-2"/>
          <w:sz w:val="28"/>
          <w:szCs w:val="28"/>
        </w:rPr>
        <w:t>составе:</w:t>
      </w:r>
    </w:p>
    <w:p w:rsidR="00561D2D" w:rsidRPr="005F4518" w:rsidRDefault="00994393">
      <w:pPr>
        <w:pStyle w:val="a4"/>
        <w:numPr>
          <w:ilvl w:val="1"/>
          <w:numId w:val="1"/>
        </w:numPr>
        <w:tabs>
          <w:tab w:val="left" w:pos="1207"/>
        </w:tabs>
        <w:spacing w:before="182"/>
        <w:ind w:left="1207"/>
        <w:rPr>
          <w:sz w:val="28"/>
          <w:szCs w:val="28"/>
        </w:rPr>
      </w:pPr>
      <w:r w:rsidRPr="005F4518">
        <w:rPr>
          <w:sz w:val="28"/>
          <w:szCs w:val="28"/>
        </w:rPr>
        <w:t>Рамазанова М.Ж.</w:t>
      </w:r>
      <w:r w:rsidR="000D7DE7" w:rsidRPr="005F4518">
        <w:rPr>
          <w:sz w:val="28"/>
          <w:szCs w:val="28"/>
        </w:rPr>
        <w:t>,директор</w:t>
      </w:r>
      <w:r w:rsidRPr="005F4518">
        <w:rPr>
          <w:sz w:val="28"/>
          <w:szCs w:val="28"/>
        </w:rPr>
        <w:t xml:space="preserve"> </w:t>
      </w:r>
      <w:r w:rsidR="000D7DE7" w:rsidRPr="005F4518">
        <w:rPr>
          <w:spacing w:val="-2"/>
          <w:sz w:val="28"/>
          <w:szCs w:val="28"/>
        </w:rPr>
        <w:t>школы;</w:t>
      </w:r>
    </w:p>
    <w:p w:rsidR="00561D2D" w:rsidRPr="005F4518" w:rsidRDefault="00994393">
      <w:pPr>
        <w:pStyle w:val="a4"/>
        <w:numPr>
          <w:ilvl w:val="1"/>
          <w:numId w:val="1"/>
        </w:numPr>
        <w:tabs>
          <w:tab w:val="left" w:pos="1207"/>
          <w:tab w:val="left" w:pos="1221"/>
        </w:tabs>
        <w:ind w:left="1221" w:right="128" w:hanging="360"/>
        <w:rPr>
          <w:sz w:val="28"/>
          <w:szCs w:val="28"/>
        </w:rPr>
      </w:pPr>
      <w:r w:rsidRPr="005F4518">
        <w:rPr>
          <w:sz w:val="28"/>
          <w:szCs w:val="28"/>
        </w:rPr>
        <w:t>Исмаилов А.Н.</w:t>
      </w:r>
      <w:r w:rsidR="000D7DE7" w:rsidRPr="005F4518">
        <w:rPr>
          <w:sz w:val="28"/>
          <w:szCs w:val="28"/>
        </w:rPr>
        <w:t xml:space="preserve">, заместитель директора </w:t>
      </w:r>
      <w:r w:rsidRPr="005F4518">
        <w:rPr>
          <w:sz w:val="28"/>
          <w:szCs w:val="28"/>
        </w:rPr>
        <w:t>по учебно-воспитательной работе</w:t>
      </w:r>
      <w:r w:rsidR="000D7DE7" w:rsidRPr="005F4518">
        <w:rPr>
          <w:sz w:val="28"/>
          <w:szCs w:val="28"/>
        </w:rPr>
        <w:t>;</w:t>
      </w:r>
    </w:p>
    <w:p w:rsidR="00561D2D" w:rsidRPr="005F4518" w:rsidRDefault="00994393">
      <w:pPr>
        <w:pStyle w:val="a4"/>
        <w:numPr>
          <w:ilvl w:val="1"/>
          <w:numId w:val="1"/>
        </w:numPr>
        <w:tabs>
          <w:tab w:val="left" w:pos="1207"/>
        </w:tabs>
        <w:spacing w:line="340" w:lineRule="exact"/>
        <w:ind w:left="1207"/>
        <w:rPr>
          <w:sz w:val="28"/>
          <w:szCs w:val="28"/>
        </w:rPr>
      </w:pPr>
      <w:r w:rsidRPr="005F4518">
        <w:rPr>
          <w:sz w:val="28"/>
          <w:szCs w:val="28"/>
        </w:rPr>
        <w:t>Фараджева Д</w:t>
      </w:r>
      <w:r w:rsidR="000D7DE7" w:rsidRPr="005F4518">
        <w:rPr>
          <w:sz w:val="28"/>
          <w:szCs w:val="28"/>
        </w:rPr>
        <w:t>.</w:t>
      </w:r>
      <w:r w:rsidRPr="005F4518">
        <w:rPr>
          <w:sz w:val="28"/>
          <w:szCs w:val="28"/>
        </w:rPr>
        <w:t xml:space="preserve">П,повар </w:t>
      </w:r>
      <w:r w:rsidR="000D7DE7" w:rsidRPr="005F4518">
        <w:rPr>
          <w:sz w:val="28"/>
          <w:szCs w:val="28"/>
        </w:rPr>
        <w:t>школьной</w:t>
      </w:r>
      <w:r w:rsidRPr="005F4518">
        <w:rPr>
          <w:sz w:val="28"/>
          <w:szCs w:val="28"/>
        </w:rPr>
        <w:t xml:space="preserve"> </w:t>
      </w:r>
      <w:r w:rsidR="000D7DE7" w:rsidRPr="005F4518">
        <w:rPr>
          <w:spacing w:val="-2"/>
          <w:sz w:val="28"/>
          <w:szCs w:val="28"/>
        </w:rPr>
        <w:t>столовой;</w:t>
      </w:r>
    </w:p>
    <w:p w:rsidR="00561D2D" w:rsidRPr="005F4518" w:rsidRDefault="00994393">
      <w:pPr>
        <w:pStyle w:val="a4"/>
        <w:numPr>
          <w:ilvl w:val="1"/>
          <w:numId w:val="1"/>
        </w:numPr>
        <w:tabs>
          <w:tab w:val="left" w:pos="1207"/>
        </w:tabs>
        <w:spacing w:before="1"/>
        <w:ind w:left="1207"/>
        <w:rPr>
          <w:sz w:val="28"/>
          <w:szCs w:val="28"/>
        </w:rPr>
      </w:pPr>
      <w:r w:rsidRPr="005F4518">
        <w:rPr>
          <w:sz w:val="28"/>
          <w:szCs w:val="28"/>
        </w:rPr>
        <w:t>Арзуманова Г.К</w:t>
      </w:r>
      <w:r w:rsidR="000D7DE7" w:rsidRPr="005F4518">
        <w:rPr>
          <w:spacing w:val="-2"/>
          <w:sz w:val="28"/>
          <w:szCs w:val="28"/>
        </w:rPr>
        <w:t>.</w:t>
      </w:r>
      <w:r w:rsidRPr="005F4518">
        <w:rPr>
          <w:spacing w:val="-2"/>
          <w:sz w:val="28"/>
          <w:szCs w:val="28"/>
        </w:rPr>
        <w:t xml:space="preserve"> учитель.</w:t>
      </w:r>
    </w:p>
    <w:p w:rsidR="00561D2D" w:rsidRPr="005F4518" w:rsidRDefault="00561D2D">
      <w:pPr>
        <w:pStyle w:val="a3"/>
        <w:spacing w:before="1"/>
      </w:pPr>
    </w:p>
    <w:p w:rsidR="00561D2D" w:rsidRPr="005F4518" w:rsidRDefault="000D7DE7">
      <w:pPr>
        <w:pStyle w:val="a3"/>
        <w:ind w:left="847" w:right="132"/>
        <w:jc w:val="both"/>
      </w:pPr>
      <w:r w:rsidRPr="005F4518">
        <w:t>Бракеражная комиссия ежедневно осуществляет контроль за качеством готовой пищи в школьной столовой путем бракеража. Результаты контроля записываются в бракеражном журнале.</w:t>
      </w:r>
    </w:p>
    <w:p w:rsidR="00561D2D" w:rsidRPr="005F4518" w:rsidRDefault="00561D2D">
      <w:pPr>
        <w:pStyle w:val="a3"/>
        <w:spacing w:before="10"/>
      </w:pPr>
    </w:p>
    <w:p w:rsidR="00561D2D" w:rsidRDefault="000D7DE7">
      <w:pPr>
        <w:pStyle w:val="a4"/>
        <w:numPr>
          <w:ilvl w:val="0"/>
          <w:numId w:val="1"/>
        </w:numPr>
        <w:tabs>
          <w:tab w:val="left" w:pos="845"/>
          <w:tab w:val="left" w:pos="847"/>
        </w:tabs>
        <w:ind w:left="847" w:right="135" w:hanging="706"/>
        <w:jc w:val="both"/>
        <w:rPr>
          <w:sz w:val="28"/>
          <w:szCs w:val="28"/>
        </w:rPr>
      </w:pPr>
      <w:r w:rsidRPr="005F4518">
        <w:rPr>
          <w:sz w:val="28"/>
          <w:szCs w:val="28"/>
        </w:rPr>
        <w:t xml:space="preserve">Создать </w:t>
      </w:r>
      <w:r w:rsidRPr="005F4518">
        <w:rPr>
          <w:sz w:val="28"/>
          <w:szCs w:val="28"/>
        </w:rPr>
        <w:t>комиссию общественного контроля за работой школьной столовой на 2022-2023 учебный год в составе:</w:t>
      </w:r>
    </w:p>
    <w:p w:rsidR="005F4518" w:rsidRDefault="00CC0351" w:rsidP="005F4518">
      <w:pPr>
        <w:pStyle w:val="a4"/>
        <w:tabs>
          <w:tab w:val="left" w:pos="845"/>
          <w:tab w:val="left" w:pos="847"/>
        </w:tabs>
        <w:ind w:left="847" w:right="135" w:firstLine="0"/>
        <w:rPr>
          <w:sz w:val="28"/>
          <w:szCs w:val="28"/>
        </w:rPr>
      </w:pPr>
      <w:r>
        <w:rPr>
          <w:sz w:val="28"/>
          <w:szCs w:val="28"/>
        </w:rPr>
        <w:t>Манатилова Ж.Г</w:t>
      </w:r>
    </w:p>
    <w:p w:rsidR="00CC0351" w:rsidRDefault="00CC0351" w:rsidP="005F4518">
      <w:pPr>
        <w:pStyle w:val="a4"/>
        <w:tabs>
          <w:tab w:val="left" w:pos="845"/>
          <w:tab w:val="left" w:pos="847"/>
        </w:tabs>
        <w:ind w:left="847" w:right="135" w:firstLine="0"/>
        <w:rPr>
          <w:sz w:val="28"/>
          <w:szCs w:val="28"/>
        </w:rPr>
      </w:pPr>
      <w:r>
        <w:rPr>
          <w:sz w:val="28"/>
          <w:szCs w:val="28"/>
        </w:rPr>
        <w:t>Ганиева Л.С.</w:t>
      </w:r>
    </w:p>
    <w:p w:rsidR="005F4518" w:rsidRDefault="00CC0351" w:rsidP="00CC0351">
      <w:pPr>
        <w:pStyle w:val="a4"/>
        <w:tabs>
          <w:tab w:val="left" w:pos="845"/>
          <w:tab w:val="left" w:pos="847"/>
        </w:tabs>
        <w:ind w:left="847" w:right="135" w:firstLine="0"/>
        <w:rPr>
          <w:sz w:val="28"/>
          <w:szCs w:val="28"/>
        </w:rPr>
      </w:pPr>
      <w:r>
        <w:rPr>
          <w:sz w:val="28"/>
          <w:szCs w:val="28"/>
        </w:rPr>
        <w:t>Раджабова М.А.</w:t>
      </w:r>
    </w:p>
    <w:p w:rsidR="00CC0351" w:rsidRPr="00CC0351" w:rsidRDefault="00CC0351" w:rsidP="00CC0351">
      <w:pPr>
        <w:pStyle w:val="a4"/>
        <w:tabs>
          <w:tab w:val="left" w:pos="845"/>
          <w:tab w:val="left" w:pos="847"/>
        </w:tabs>
        <w:ind w:left="847" w:right="135" w:firstLine="0"/>
        <w:rPr>
          <w:sz w:val="28"/>
          <w:szCs w:val="28"/>
        </w:rPr>
      </w:pPr>
      <w:r>
        <w:rPr>
          <w:sz w:val="28"/>
          <w:szCs w:val="28"/>
        </w:rPr>
        <w:t>Гамзаева Ш.Р.</w:t>
      </w:r>
    </w:p>
    <w:p w:rsidR="005F4518" w:rsidRDefault="005F4518">
      <w:pPr>
        <w:pStyle w:val="a3"/>
        <w:ind w:left="850" w:right="135"/>
        <w:jc w:val="both"/>
      </w:pPr>
    </w:p>
    <w:p w:rsidR="00561D2D" w:rsidRPr="005F4518" w:rsidRDefault="000D7DE7">
      <w:pPr>
        <w:pStyle w:val="a3"/>
        <w:ind w:left="850" w:right="135"/>
        <w:jc w:val="both"/>
      </w:pPr>
      <w:r w:rsidRPr="005F4518">
        <w:t>Комиссия не реже одного раза в месяц, а также по мере необходимости осуществляет в контроль работой школьной</w:t>
      </w:r>
    </w:p>
    <w:p w:rsidR="00561D2D" w:rsidRPr="005F4518" w:rsidRDefault="000D7DE7">
      <w:pPr>
        <w:pStyle w:val="a3"/>
        <w:ind w:left="850" w:right="133"/>
        <w:jc w:val="both"/>
      </w:pPr>
      <w:r w:rsidRPr="005F4518">
        <w:t>Результаты проверок комиссии оформляются актом, который представляется директору школы для принятия необходимых ме</w:t>
      </w:r>
      <w:r w:rsidRPr="005F4518">
        <w:t>р.</w:t>
      </w:r>
    </w:p>
    <w:p w:rsidR="00561D2D" w:rsidRPr="005F4518" w:rsidRDefault="00561D2D">
      <w:pPr>
        <w:jc w:val="both"/>
        <w:rPr>
          <w:sz w:val="28"/>
          <w:szCs w:val="28"/>
        </w:rPr>
      </w:pPr>
    </w:p>
    <w:p w:rsidR="005F4518" w:rsidRPr="005F4518" w:rsidRDefault="005F4518">
      <w:pPr>
        <w:jc w:val="both"/>
        <w:rPr>
          <w:sz w:val="28"/>
          <w:szCs w:val="28"/>
        </w:rPr>
      </w:pPr>
    </w:p>
    <w:p w:rsidR="005F4518" w:rsidRPr="005F4518" w:rsidRDefault="005F4518">
      <w:pPr>
        <w:jc w:val="both"/>
        <w:rPr>
          <w:sz w:val="28"/>
          <w:szCs w:val="28"/>
        </w:rPr>
      </w:pPr>
    </w:p>
    <w:p w:rsidR="005F4518" w:rsidRPr="005F4518" w:rsidRDefault="005F4518">
      <w:pPr>
        <w:jc w:val="both"/>
        <w:rPr>
          <w:sz w:val="28"/>
          <w:szCs w:val="28"/>
        </w:rPr>
      </w:pPr>
    </w:p>
    <w:p w:rsidR="005F4518" w:rsidRPr="005F4518" w:rsidRDefault="005F4518">
      <w:pPr>
        <w:jc w:val="both"/>
        <w:rPr>
          <w:sz w:val="28"/>
          <w:szCs w:val="28"/>
        </w:rPr>
      </w:pPr>
    </w:p>
    <w:p w:rsidR="005F4518" w:rsidRPr="005F4518" w:rsidRDefault="005F4518">
      <w:pPr>
        <w:jc w:val="both"/>
        <w:rPr>
          <w:sz w:val="28"/>
          <w:szCs w:val="28"/>
        </w:rPr>
        <w:sectPr w:rsidR="005F4518" w:rsidRPr="005F4518" w:rsidSect="00CC0351">
          <w:type w:val="continuous"/>
          <w:pgSz w:w="11910" w:h="16840"/>
          <w:pgMar w:top="1040" w:right="1000" w:bottom="851" w:left="1560" w:header="720" w:footer="720" w:gutter="0"/>
          <w:cols w:space="720"/>
        </w:sectPr>
      </w:pPr>
    </w:p>
    <w:p w:rsidR="00561D2D" w:rsidRPr="005F4518" w:rsidRDefault="000D7DE7" w:rsidP="005F4518">
      <w:pPr>
        <w:ind w:right="-5832"/>
        <w:rPr>
          <w:sz w:val="28"/>
          <w:szCs w:val="28"/>
        </w:rPr>
      </w:pPr>
      <w:r w:rsidRPr="005F4518">
        <w:rPr>
          <w:sz w:val="28"/>
          <w:szCs w:val="28"/>
        </w:rPr>
        <w:lastRenderedPageBreak/>
        <w:t>Контроль</w:t>
      </w:r>
      <w:r w:rsidR="005F4518">
        <w:rPr>
          <w:sz w:val="28"/>
          <w:szCs w:val="28"/>
        </w:rPr>
        <w:t xml:space="preserve"> за исполне</w:t>
      </w:r>
      <w:r w:rsidRPr="005F4518">
        <w:rPr>
          <w:sz w:val="28"/>
          <w:szCs w:val="28"/>
        </w:rPr>
        <w:t>ие</w:t>
      </w:r>
      <w:r w:rsidRPr="005F4518">
        <w:rPr>
          <w:sz w:val="28"/>
          <w:szCs w:val="28"/>
        </w:rPr>
        <w:t>м</w:t>
      </w:r>
      <w:r w:rsidR="005F4518">
        <w:rPr>
          <w:sz w:val="28"/>
          <w:szCs w:val="28"/>
        </w:rPr>
        <w:t xml:space="preserve"> </w:t>
      </w:r>
      <w:r w:rsidRPr="005F4518">
        <w:rPr>
          <w:sz w:val="28"/>
          <w:szCs w:val="28"/>
        </w:rPr>
        <w:t>приказа</w:t>
      </w:r>
      <w:r w:rsidR="005F4518">
        <w:rPr>
          <w:sz w:val="28"/>
          <w:szCs w:val="28"/>
        </w:rPr>
        <w:t xml:space="preserve"> </w:t>
      </w:r>
      <w:r w:rsidRPr="005F4518">
        <w:rPr>
          <w:sz w:val="28"/>
          <w:szCs w:val="28"/>
        </w:rPr>
        <w:t>оставляю</w:t>
      </w:r>
      <w:r w:rsidR="005F4518">
        <w:rPr>
          <w:sz w:val="28"/>
          <w:szCs w:val="28"/>
        </w:rPr>
        <w:t xml:space="preserve"> </w:t>
      </w:r>
      <w:r w:rsidRPr="005F4518">
        <w:rPr>
          <w:sz w:val="28"/>
          <w:szCs w:val="28"/>
        </w:rPr>
        <w:t>за</w:t>
      </w:r>
      <w:r w:rsidR="005F4518">
        <w:rPr>
          <w:sz w:val="28"/>
          <w:szCs w:val="28"/>
        </w:rPr>
        <w:t xml:space="preserve"> </w:t>
      </w:r>
      <w:r w:rsidRPr="005F4518">
        <w:rPr>
          <w:sz w:val="28"/>
          <w:szCs w:val="28"/>
        </w:rPr>
        <w:t>собой.</w:t>
      </w:r>
    </w:p>
    <w:p w:rsidR="00561D2D" w:rsidRPr="005F4518" w:rsidRDefault="00561D2D" w:rsidP="005F4518">
      <w:pPr>
        <w:rPr>
          <w:sz w:val="28"/>
          <w:szCs w:val="28"/>
        </w:rPr>
      </w:pPr>
    </w:p>
    <w:p w:rsidR="00561D2D" w:rsidRPr="005F4518" w:rsidRDefault="00561D2D" w:rsidP="005F4518">
      <w:pPr>
        <w:rPr>
          <w:sz w:val="28"/>
          <w:szCs w:val="28"/>
        </w:rPr>
      </w:pPr>
    </w:p>
    <w:p w:rsidR="00561D2D" w:rsidRPr="005F4518" w:rsidRDefault="000D7DE7" w:rsidP="005F4518">
      <w:pPr>
        <w:rPr>
          <w:sz w:val="28"/>
          <w:szCs w:val="28"/>
        </w:rPr>
      </w:pPr>
      <w:r w:rsidRPr="005F4518">
        <w:rPr>
          <w:sz w:val="28"/>
          <w:szCs w:val="28"/>
        </w:rPr>
        <w:t>Директор</w:t>
      </w:r>
      <w:r w:rsidR="005F4518" w:rsidRPr="005F4518">
        <w:rPr>
          <w:sz w:val="28"/>
          <w:szCs w:val="28"/>
        </w:rPr>
        <w:t xml:space="preserve"> </w:t>
      </w:r>
      <w:r w:rsidRPr="005F4518">
        <w:rPr>
          <w:sz w:val="28"/>
          <w:szCs w:val="28"/>
        </w:rPr>
        <w:t>школы</w:t>
      </w:r>
      <w:r w:rsidR="005F4518" w:rsidRPr="005F4518">
        <w:rPr>
          <w:sz w:val="28"/>
          <w:szCs w:val="28"/>
        </w:rPr>
        <w:t xml:space="preserve">                       </w:t>
      </w:r>
      <w:r w:rsidR="005F4518">
        <w:rPr>
          <w:sz w:val="28"/>
          <w:szCs w:val="28"/>
        </w:rPr>
        <w:t xml:space="preserve">      </w:t>
      </w:r>
      <w:r w:rsidR="005F4518" w:rsidRPr="005F4518">
        <w:rPr>
          <w:sz w:val="28"/>
          <w:szCs w:val="28"/>
        </w:rPr>
        <w:t>Рамазанова М.Ж.</w:t>
      </w:r>
      <w:r w:rsidR="005F4518">
        <w:rPr>
          <w:sz w:val="28"/>
          <w:szCs w:val="28"/>
        </w:rPr>
        <w:t xml:space="preserve">                        </w:t>
      </w:r>
    </w:p>
    <w:p w:rsidR="00561D2D" w:rsidRPr="005F4518" w:rsidRDefault="00561D2D" w:rsidP="005F4518">
      <w:pPr>
        <w:rPr>
          <w:sz w:val="28"/>
          <w:szCs w:val="28"/>
        </w:rPr>
      </w:pPr>
    </w:p>
    <w:p w:rsidR="00561D2D" w:rsidRPr="005F4518" w:rsidRDefault="000D7DE7" w:rsidP="005F4518">
      <w:pPr>
        <w:rPr>
          <w:sz w:val="28"/>
          <w:szCs w:val="28"/>
        </w:rPr>
      </w:pPr>
      <w:r w:rsidRPr="005F4518">
        <w:rPr>
          <w:sz w:val="28"/>
          <w:szCs w:val="28"/>
        </w:rPr>
        <w:t>Сприказом</w:t>
      </w:r>
      <w:r w:rsidRPr="005F4518">
        <w:rPr>
          <w:sz w:val="28"/>
          <w:szCs w:val="28"/>
        </w:rPr>
        <w:t xml:space="preserve"> ознакомлены:</w:t>
      </w:r>
    </w:p>
    <w:p w:rsidR="00561D2D" w:rsidRPr="005F4518" w:rsidRDefault="00561D2D" w:rsidP="005F4518">
      <w:pPr>
        <w:rPr>
          <w:sz w:val="28"/>
          <w:szCs w:val="28"/>
        </w:rPr>
      </w:pPr>
    </w:p>
    <w:sectPr w:rsidR="00561D2D" w:rsidRPr="005F4518" w:rsidSect="005F4518">
      <w:type w:val="continuous"/>
      <w:pgSz w:w="11910" w:h="16840"/>
      <w:pgMar w:top="1040" w:right="1000" w:bottom="280" w:left="1560" w:header="720" w:footer="720" w:gutter="0"/>
      <w:cols w:num="2" w:space="720" w:equalWidth="0">
        <w:col w:w="7087" w:space="1418"/>
        <w:col w:w="84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71644"/>
    <w:multiLevelType w:val="hybridMultilevel"/>
    <w:tmpl w:val="872AC980"/>
    <w:lvl w:ilvl="0" w:tplc="AFD2B5E8">
      <w:start w:val="1"/>
      <w:numFmt w:val="decimal"/>
      <w:lvlText w:val="%1."/>
      <w:lvlJc w:val="left"/>
      <w:pPr>
        <w:ind w:left="862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7C8CEDA">
      <w:numFmt w:val="bullet"/>
      <w:lvlText w:val=""/>
      <w:lvlJc w:val="left"/>
      <w:pPr>
        <w:ind w:left="1222" w:hanging="34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345AA900">
      <w:numFmt w:val="bullet"/>
      <w:lvlText w:val="•"/>
      <w:lvlJc w:val="left"/>
      <w:pPr>
        <w:ind w:left="2122" w:hanging="346"/>
      </w:pPr>
      <w:rPr>
        <w:rFonts w:hint="default"/>
        <w:lang w:val="ru-RU" w:eastAsia="en-US" w:bidi="ar-SA"/>
      </w:rPr>
    </w:lvl>
    <w:lvl w:ilvl="3" w:tplc="E3B0960A">
      <w:numFmt w:val="bullet"/>
      <w:lvlText w:val="•"/>
      <w:lvlJc w:val="left"/>
      <w:pPr>
        <w:ind w:left="3025" w:hanging="346"/>
      </w:pPr>
      <w:rPr>
        <w:rFonts w:hint="default"/>
        <w:lang w:val="ru-RU" w:eastAsia="en-US" w:bidi="ar-SA"/>
      </w:rPr>
    </w:lvl>
    <w:lvl w:ilvl="4" w:tplc="71C06BC6">
      <w:numFmt w:val="bullet"/>
      <w:lvlText w:val="•"/>
      <w:lvlJc w:val="left"/>
      <w:pPr>
        <w:ind w:left="3928" w:hanging="346"/>
      </w:pPr>
      <w:rPr>
        <w:rFonts w:hint="default"/>
        <w:lang w:val="ru-RU" w:eastAsia="en-US" w:bidi="ar-SA"/>
      </w:rPr>
    </w:lvl>
    <w:lvl w:ilvl="5" w:tplc="E288F8F6">
      <w:numFmt w:val="bullet"/>
      <w:lvlText w:val="•"/>
      <w:lvlJc w:val="left"/>
      <w:pPr>
        <w:ind w:left="4831" w:hanging="346"/>
      </w:pPr>
      <w:rPr>
        <w:rFonts w:hint="default"/>
        <w:lang w:val="ru-RU" w:eastAsia="en-US" w:bidi="ar-SA"/>
      </w:rPr>
    </w:lvl>
    <w:lvl w:ilvl="6" w:tplc="ACEC65F4">
      <w:numFmt w:val="bullet"/>
      <w:lvlText w:val="•"/>
      <w:lvlJc w:val="left"/>
      <w:pPr>
        <w:ind w:left="5734" w:hanging="346"/>
      </w:pPr>
      <w:rPr>
        <w:rFonts w:hint="default"/>
        <w:lang w:val="ru-RU" w:eastAsia="en-US" w:bidi="ar-SA"/>
      </w:rPr>
    </w:lvl>
    <w:lvl w:ilvl="7" w:tplc="98FEDBD8">
      <w:numFmt w:val="bullet"/>
      <w:lvlText w:val="•"/>
      <w:lvlJc w:val="left"/>
      <w:pPr>
        <w:ind w:left="6637" w:hanging="346"/>
      </w:pPr>
      <w:rPr>
        <w:rFonts w:hint="default"/>
        <w:lang w:val="ru-RU" w:eastAsia="en-US" w:bidi="ar-SA"/>
      </w:rPr>
    </w:lvl>
    <w:lvl w:ilvl="8" w:tplc="873A56E6">
      <w:numFmt w:val="bullet"/>
      <w:lvlText w:val="•"/>
      <w:lvlJc w:val="left"/>
      <w:pPr>
        <w:ind w:left="7540" w:hanging="34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61D2D"/>
    <w:rsid w:val="000D7DE7"/>
    <w:rsid w:val="00561D2D"/>
    <w:rsid w:val="005F4518"/>
    <w:rsid w:val="00994393"/>
    <w:rsid w:val="00CC0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61D2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61D2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61D2D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561D2D"/>
    <w:pPr>
      <w:outlineLvl w:val="1"/>
    </w:pPr>
    <w:rPr>
      <w:rFonts w:ascii="Microsoft Sans Serif" w:eastAsia="Microsoft Sans Serif" w:hAnsi="Microsoft Sans Serif" w:cs="Microsoft Sans Serif"/>
      <w:sz w:val="76"/>
      <w:szCs w:val="76"/>
    </w:rPr>
  </w:style>
  <w:style w:type="paragraph" w:styleId="a4">
    <w:name w:val="List Paragraph"/>
    <w:basedOn w:val="a"/>
    <w:uiPriority w:val="1"/>
    <w:qFormat/>
    <w:rsid w:val="00561D2D"/>
    <w:pPr>
      <w:ind w:left="1207" w:hanging="360"/>
    </w:pPr>
  </w:style>
  <w:style w:type="paragraph" w:customStyle="1" w:styleId="TableParagraph">
    <w:name w:val="Table Paragraph"/>
    <w:basedOn w:val="a"/>
    <w:uiPriority w:val="1"/>
    <w:qFormat/>
    <w:rsid w:val="00561D2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РОССИЯ</vt:lpstr>
    </vt:vector>
  </TitlesOfParts>
  <Company>Reanimator Extreme Edition</Company>
  <LinksUpToDate>false</LinksUpToDate>
  <CharactersWithSpaces>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РОССИЯ</dc:title>
  <dc:creator>USER</dc:creator>
  <cp:lastModifiedBy>Фариза</cp:lastModifiedBy>
  <cp:revision>2</cp:revision>
  <dcterms:created xsi:type="dcterms:W3CDTF">2023-07-10T12:41:00Z</dcterms:created>
  <dcterms:modified xsi:type="dcterms:W3CDTF">2023-07-10T12:41:00Z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2023-07-10T00:00:00Z</vt:filetime>
  </property>
  <property fmtid="{D5CDD505-2E9C-101B-9397-08002B2CF9AE}" pid="5" name="Producer">
    <vt:lpwstr>Microsoft® Word 2010</vt:lpwstr>
  </property>
</Properties>
</file>